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AA" w:rsidRDefault="002D41AA" w:rsidP="00061D1C">
      <w:pPr>
        <w:jc w:val="center"/>
        <w:rPr>
          <w:b/>
          <w:sz w:val="28"/>
          <w:szCs w:val="28"/>
        </w:rPr>
      </w:pPr>
    </w:p>
    <w:p w:rsidR="008B1273" w:rsidRDefault="008B1273" w:rsidP="00061D1C">
      <w:pPr>
        <w:jc w:val="center"/>
        <w:rPr>
          <w:b/>
          <w:sz w:val="28"/>
          <w:szCs w:val="28"/>
        </w:rPr>
      </w:pPr>
      <w:r w:rsidRPr="00061D1C">
        <w:rPr>
          <w:b/>
          <w:sz w:val="28"/>
          <w:szCs w:val="28"/>
        </w:rPr>
        <w:t>Tételek</w:t>
      </w:r>
      <w:r>
        <w:rPr>
          <w:b/>
          <w:sz w:val="28"/>
          <w:szCs w:val="28"/>
        </w:rPr>
        <w:br/>
        <w:t>7</w:t>
      </w:r>
      <w:proofErr w:type="gramStart"/>
      <w:r>
        <w:rPr>
          <w:b/>
          <w:sz w:val="28"/>
          <w:szCs w:val="28"/>
        </w:rPr>
        <w:t>.o.</w:t>
      </w:r>
      <w:proofErr w:type="gramEnd"/>
    </w:p>
    <w:p w:rsidR="008B1273" w:rsidRPr="002A09F7" w:rsidRDefault="008B1273" w:rsidP="002A09F7">
      <w:pPr>
        <w:spacing w:line="240" w:lineRule="auto"/>
        <w:jc w:val="center"/>
        <w:rPr>
          <w:b/>
          <w:sz w:val="28"/>
          <w:szCs w:val="28"/>
        </w:rPr>
      </w:pPr>
      <w:r w:rsidRPr="002A09F7">
        <w:rPr>
          <w:b/>
          <w:sz w:val="28"/>
          <w:szCs w:val="28"/>
        </w:rPr>
        <w:t>Mozgások</w:t>
      </w:r>
    </w:p>
    <w:p w:rsidR="008B1273" w:rsidRPr="002A09F7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t>Mi az egyenletes mozgás?</w:t>
      </w:r>
    </w:p>
    <w:p w:rsidR="008B1273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t xml:space="preserve">Mi a változó mozgás? </w:t>
      </w:r>
    </w:p>
    <w:p w:rsidR="008B1273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t>Mi a gyorsuló mozgás?</w:t>
      </w:r>
    </w:p>
    <w:p w:rsidR="008B1273" w:rsidRPr="002A09F7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t>Mi a lassuló mozgás?</w:t>
      </w:r>
    </w:p>
    <w:p w:rsidR="008B1273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t>Mi a sebesség? Hogy számoljuk ki?</w:t>
      </w:r>
      <w:r>
        <w:rPr>
          <w:sz w:val="28"/>
          <w:szCs w:val="28"/>
        </w:rPr>
        <w:t xml:space="preserve"> Mi a jele, mértékegysége? Mit jelent a sebesség?</w:t>
      </w:r>
    </w:p>
    <w:p w:rsidR="008B1273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 a gyorsulás? Mit jelent?</w:t>
      </w:r>
    </w:p>
    <w:p w:rsidR="008B1273" w:rsidRPr="009B7042" w:rsidRDefault="008B1273" w:rsidP="002A09F7">
      <w:pPr>
        <w:pStyle w:val="Listaszerbekezds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Mi a szabadesés?</w:t>
      </w:r>
    </w:p>
    <w:p w:rsidR="008B1273" w:rsidRDefault="008B1273" w:rsidP="002A09F7">
      <w:pPr>
        <w:spacing w:line="240" w:lineRule="auto"/>
        <w:jc w:val="center"/>
        <w:rPr>
          <w:b/>
          <w:sz w:val="28"/>
          <w:szCs w:val="28"/>
        </w:rPr>
      </w:pPr>
      <w:r w:rsidRPr="002A09F7">
        <w:rPr>
          <w:b/>
          <w:sz w:val="28"/>
          <w:szCs w:val="28"/>
        </w:rPr>
        <w:t>Erő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t>Mi az erő jele, mértékegysége?</w:t>
      </w:r>
      <w:r>
        <w:rPr>
          <w:sz w:val="28"/>
          <w:szCs w:val="28"/>
        </w:rPr>
        <w:t xml:space="preserve"> Jellemzői (hatásvonal, támadáspont, stb.)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 a tömeg?</w:t>
      </w:r>
      <w:r w:rsidRPr="009B7042">
        <w:rPr>
          <w:sz w:val="28"/>
          <w:szCs w:val="28"/>
        </w:rPr>
        <w:t xml:space="preserve"> </w:t>
      </w:r>
      <w:r>
        <w:rPr>
          <w:sz w:val="28"/>
          <w:szCs w:val="28"/>
        </w:rPr>
        <w:t>?(Jele, mértékegysége)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Tehetetlenség törvénye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Hatás- ellenhatás törvénye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Súly és </w:t>
      </w:r>
      <w:proofErr w:type="gramStart"/>
      <w:r>
        <w:rPr>
          <w:sz w:val="28"/>
          <w:szCs w:val="28"/>
        </w:rPr>
        <w:t>gravitációs</w:t>
      </w:r>
      <w:proofErr w:type="gramEnd"/>
      <w:r>
        <w:rPr>
          <w:sz w:val="28"/>
          <w:szCs w:val="28"/>
        </w:rPr>
        <w:t xml:space="preserve"> erő (hasonlóságok és különbségek)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Súrlódás és közegellenállás (hasonlóságok és különbségek)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Felhajtóerő</w:t>
      </w:r>
    </w:p>
    <w:p w:rsidR="008B1273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 a mechanikai munka?(Jele, mértékegysége, kiszámításának módja, stb.)</w:t>
      </w:r>
    </w:p>
    <w:p w:rsidR="008B1273" w:rsidRPr="009B7042" w:rsidRDefault="008B1273" w:rsidP="002A09F7">
      <w:pPr>
        <w:pStyle w:val="Listaszerbekezds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Mi a teljesítmény? (Jele, mértékegysége, kiszámításának módja, stb.)</w:t>
      </w:r>
      <w:r>
        <w:rPr>
          <w:sz w:val="28"/>
          <w:szCs w:val="28"/>
        </w:rPr>
        <w:t xml:space="preserve"> </w:t>
      </w:r>
      <w:r w:rsidRPr="009B7042">
        <w:rPr>
          <w:sz w:val="28"/>
          <w:szCs w:val="28"/>
        </w:rPr>
        <w:t>Mi a hatásfok?</w:t>
      </w:r>
    </w:p>
    <w:p w:rsidR="008B1273" w:rsidRPr="009B7042" w:rsidRDefault="008B1273" w:rsidP="009B7042">
      <w:pPr>
        <w:spacing w:line="240" w:lineRule="auto"/>
        <w:jc w:val="center"/>
        <w:rPr>
          <w:b/>
          <w:sz w:val="28"/>
          <w:szCs w:val="28"/>
        </w:rPr>
      </w:pPr>
      <w:r w:rsidRPr="009B7042">
        <w:rPr>
          <w:b/>
          <w:sz w:val="28"/>
          <w:szCs w:val="28"/>
        </w:rPr>
        <w:t>Nyomás</w:t>
      </w:r>
    </w:p>
    <w:p w:rsidR="008B1273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Szilárd testek esetén a nyomás? (Jele, mértékegysége, kiszámításának módja)</w:t>
      </w:r>
    </w:p>
    <w:p w:rsidR="008B1273" w:rsidRPr="009B7042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Hidrosztatikai nyomás</w:t>
      </w:r>
    </w:p>
    <w:p w:rsidR="008B1273" w:rsidRPr="009B7042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Légnyomás</w:t>
      </w:r>
    </w:p>
    <w:p w:rsidR="008B1273" w:rsidRPr="009B7042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Közlekedőedények, hajszálcsövesség</w:t>
      </w:r>
    </w:p>
    <w:p w:rsidR="008B1273" w:rsidRPr="009B7042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Arkhimédész törvénye</w:t>
      </w:r>
    </w:p>
    <w:p w:rsidR="008B1273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B7042">
        <w:rPr>
          <w:sz w:val="28"/>
          <w:szCs w:val="28"/>
        </w:rPr>
        <w:t>Pascal törvénye</w:t>
      </w:r>
    </w:p>
    <w:p w:rsidR="008B1273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Testek úszása, süllyedés, lebegés</w:t>
      </w:r>
    </w:p>
    <w:p w:rsidR="008B1273" w:rsidRDefault="008B1273" w:rsidP="009B7042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hidraulikus sajtó elve, előnyei hátrányai</w:t>
      </w:r>
    </w:p>
    <w:p w:rsidR="002D41AA" w:rsidRDefault="002D41AA" w:rsidP="002D41AA">
      <w:pPr>
        <w:pStyle w:val="Listaszerbekezds"/>
        <w:spacing w:line="240" w:lineRule="auto"/>
        <w:rPr>
          <w:sz w:val="28"/>
          <w:szCs w:val="28"/>
        </w:rPr>
      </w:pPr>
    </w:p>
    <w:p w:rsidR="002D41AA" w:rsidRDefault="002D41AA" w:rsidP="002D41AA">
      <w:pPr>
        <w:pStyle w:val="Listaszerbekezds"/>
        <w:spacing w:line="240" w:lineRule="auto"/>
        <w:jc w:val="center"/>
        <w:rPr>
          <w:b/>
          <w:sz w:val="28"/>
          <w:szCs w:val="28"/>
        </w:rPr>
      </w:pPr>
      <w:r w:rsidRPr="002D41AA">
        <w:rPr>
          <w:b/>
          <w:sz w:val="28"/>
          <w:szCs w:val="28"/>
        </w:rPr>
        <w:lastRenderedPageBreak/>
        <w:t>Hőtan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Hőmérsékleti skálák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hővezetés </w:t>
      </w:r>
      <w:r w:rsidRPr="002D41AA">
        <w:rPr>
          <w:sz w:val="28"/>
          <w:szCs w:val="28"/>
        </w:rPr>
        <w:t>fogalma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Hőt</w:t>
      </w:r>
      <w:r w:rsidR="008C0A59">
        <w:rPr>
          <w:sz w:val="28"/>
          <w:szCs w:val="28"/>
        </w:rPr>
        <w:t>águlás fogalma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Termikus kölcsönhatás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Halmazállapotváltozás fogalma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Halmazállapotváltozások: olvadás, fagyás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Halmazállapotváltozások: párolgás, lecsapódás</w:t>
      </w:r>
    </w:p>
    <w:p w:rsidR="002D41AA" w:rsidRDefault="002D41AA" w:rsidP="002D41AA">
      <w:pPr>
        <w:pStyle w:val="Listaszerbekezds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Halmazállapotváltozások: forrás</w:t>
      </w:r>
    </w:p>
    <w:p w:rsidR="002D41AA" w:rsidRPr="002D41AA" w:rsidRDefault="002D41AA" w:rsidP="008C0A59">
      <w:pPr>
        <w:pStyle w:val="Listaszerbekezds"/>
        <w:spacing w:line="240" w:lineRule="auto"/>
        <w:rPr>
          <w:sz w:val="28"/>
          <w:szCs w:val="28"/>
        </w:rPr>
      </w:pPr>
      <w:bookmarkStart w:id="0" w:name="_GoBack"/>
      <w:bookmarkEnd w:id="0"/>
    </w:p>
    <w:p w:rsidR="008B1273" w:rsidRPr="009B7042" w:rsidRDefault="008B1273" w:rsidP="009B7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8B1273" w:rsidRPr="002A09F7" w:rsidRDefault="008B1273" w:rsidP="002A09F7">
      <w:pPr>
        <w:spacing w:line="240" w:lineRule="auto"/>
        <w:rPr>
          <w:sz w:val="28"/>
          <w:szCs w:val="28"/>
        </w:rPr>
      </w:pPr>
    </w:p>
    <w:p w:rsidR="008B1273" w:rsidRPr="002A09F7" w:rsidRDefault="008B1273" w:rsidP="002A09F7">
      <w:pPr>
        <w:pStyle w:val="Listaszerbekezds"/>
        <w:spacing w:line="240" w:lineRule="auto"/>
        <w:rPr>
          <w:sz w:val="28"/>
          <w:szCs w:val="28"/>
        </w:rPr>
      </w:pPr>
      <w:r w:rsidRPr="002A09F7">
        <w:rPr>
          <w:sz w:val="28"/>
          <w:szCs w:val="28"/>
        </w:rPr>
        <w:br/>
      </w:r>
    </w:p>
    <w:sectPr w:rsidR="008B1273" w:rsidRPr="002A09F7" w:rsidSect="0006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283"/>
    <w:multiLevelType w:val="hybridMultilevel"/>
    <w:tmpl w:val="1960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21E2"/>
    <w:multiLevelType w:val="hybridMultilevel"/>
    <w:tmpl w:val="7B501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648D"/>
    <w:multiLevelType w:val="hybridMultilevel"/>
    <w:tmpl w:val="9F2CC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D1C"/>
    <w:rsid w:val="00061D1C"/>
    <w:rsid w:val="00066CFC"/>
    <w:rsid w:val="000E2652"/>
    <w:rsid w:val="002A09F7"/>
    <w:rsid w:val="002D41AA"/>
    <w:rsid w:val="00427AF2"/>
    <w:rsid w:val="005D73F2"/>
    <w:rsid w:val="007D218B"/>
    <w:rsid w:val="008B1273"/>
    <w:rsid w:val="008C0A59"/>
    <w:rsid w:val="009B7042"/>
    <w:rsid w:val="00BF7056"/>
    <w:rsid w:val="00CE0EB1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FA491"/>
  <w15:docId w15:val="{B7C7150D-639A-429E-B426-3784A38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3F2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73F2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D73F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D73F2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D73F2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D73F2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D73F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D73F2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D73F2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D73F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73F2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D73F2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D73F2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73F2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73F2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73F2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73F2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73F2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73F2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D73F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D73F2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D73F2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D73F2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D73F2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D73F2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D73F2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D73F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D73F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D73F2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D73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D73F2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D73F2"/>
    <w:rPr>
      <w:i/>
    </w:rPr>
  </w:style>
  <w:style w:type="character" w:styleId="Erskiemels">
    <w:name w:val="Intense Emphasis"/>
    <w:basedOn w:val="Bekezdsalapbettpusa"/>
    <w:uiPriority w:val="99"/>
    <w:qFormat/>
    <w:rsid w:val="005D73F2"/>
    <w:rPr>
      <w:b/>
    </w:rPr>
  </w:style>
  <w:style w:type="character" w:styleId="Finomhivatkozs">
    <w:name w:val="Subtle Reference"/>
    <w:basedOn w:val="Bekezdsalapbettpusa"/>
    <w:uiPriority w:val="99"/>
    <w:qFormat/>
    <w:rsid w:val="005D73F2"/>
    <w:rPr>
      <w:smallCaps/>
    </w:rPr>
  </w:style>
  <w:style w:type="character" w:styleId="Ershivatkozs">
    <w:name w:val="Intense Reference"/>
    <w:basedOn w:val="Bekezdsalapbettpusa"/>
    <w:uiPriority w:val="99"/>
    <w:qFormat/>
    <w:rsid w:val="005D73F2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D73F2"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D73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Tételek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Tételek</dc:title>
  <dc:subject/>
  <dc:creator>Tünde</dc:creator>
  <cp:keywords/>
  <dc:description/>
  <cp:lastModifiedBy>Béresné Papp Tünde</cp:lastModifiedBy>
  <cp:revision>4</cp:revision>
  <dcterms:created xsi:type="dcterms:W3CDTF">2014-05-12T08:40:00Z</dcterms:created>
  <dcterms:modified xsi:type="dcterms:W3CDTF">2021-03-26T11:25:00Z</dcterms:modified>
</cp:coreProperties>
</file>